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1D" w:rsidRDefault="005A551D" w:rsidP="006050C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Séquence 3</w:t>
      </w:r>
      <w:r w:rsidRPr="00063A30">
        <w:rPr>
          <w:b/>
          <w:i/>
          <w:sz w:val="32"/>
          <w:szCs w:val="32"/>
        </w:rPr>
        <w:t xml:space="preserve"> : </w:t>
      </w:r>
      <w:r>
        <w:rPr>
          <w:b/>
          <w:i/>
          <w:sz w:val="32"/>
          <w:szCs w:val="32"/>
        </w:rPr>
        <w:t xml:space="preserve">Comment la fiction permet-elle de dépeindre les questionnements scientifiques de son époque ? </w:t>
      </w:r>
    </w:p>
    <w:p w:rsidR="005A551D" w:rsidRDefault="005A551D" w:rsidP="005A551D">
      <w:pPr>
        <w:rPr>
          <w:b/>
          <w:sz w:val="28"/>
          <w:szCs w:val="28"/>
        </w:rPr>
      </w:pPr>
    </w:p>
    <w:p w:rsidR="005A551D" w:rsidRPr="0019670B" w:rsidRDefault="005A551D" w:rsidP="005A551D">
      <w:pPr>
        <w:rPr>
          <w:sz w:val="26"/>
          <w:szCs w:val="26"/>
        </w:rPr>
      </w:pPr>
      <w:r w:rsidRPr="0019670B">
        <w:rPr>
          <w:b/>
          <w:sz w:val="28"/>
          <w:szCs w:val="28"/>
        </w:rPr>
        <w:t>Objet d’étude</w:t>
      </w:r>
      <w:r w:rsidRPr="0019670B">
        <w:rPr>
          <w:sz w:val="26"/>
          <w:szCs w:val="26"/>
        </w:rPr>
        <w:t xml:space="preserve"> : </w:t>
      </w:r>
      <w:r w:rsidRPr="0019670B">
        <w:rPr>
          <w:i/>
          <w:sz w:val="26"/>
          <w:szCs w:val="26"/>
        </w:rPr>
        <w:t>L</w:t>
      </w:r>
      <w:r>
        <w:rPr>
          <w:i/>
          <w:sz w:val="26"/>
          <w:szCs w:val="26"/>
        </w:rPr>
        <w:t xml:space="preserve">e roman et le récit du </w:t>
      </w:r>
      <w:proofErr w:type="spellStart"/>
      <w:r>
        <w:rPr>
          <w:i/>
          <w:sz w:val="26"/>
          <w:szCs w:val="26"/>
        </w:rPr>
        <w:t>Moyen-Âge</w:t>
      </w:r>
      <w:proofErr w:type="spellEnd"/>
      <w:r>
        <w:rPr>
          <w:i/>
          <w:sz w:val="26"/>
          <w:szCs w:val="26"/>
        </w:rPr>
        <w:t xml:space="preserve"> </w:t>
      </w:r>
      <w:r w:rsidRPr="0019670B">
        <w:rPr>
          <w:i/>
          <w:sz w:val="26"/>
          <w:szCs w:val="26"/>
        </w:rPr>
        <w:t>au XXIe siècle</w:t>
      </w:r>
    </w:p>
    <w:p w:rsidR="005A551D" w:rsidRPr="00063A30" w:rsidRDefault="005A551D" w:rsidP="005A551D">
      <w:pPr>
        <w:rPr>
          <w:sz w:val="24"/>
          <w:szCs w:val="24"/>
        </w:rPr>
      </w:pPr>
      <w:r w:rsidRPr="00063A30">
        <w:rPr>
          <w:b/>
          <w:sz w:val="28"/>
          <w:szCs w:val="28"/>
        </w:rPr>
        <w:t xml:space="preserve">Œuvre </w:t>
      </w:r>
      <w:r>
        <w:rPr>
          <w:b/>
          <w:sz w:val="28"/>
          <w:szCs w:val="28"/>
        </w:rPr>
        <w:t>i</w:t>
      </w:r>
      <w:r w:rsidRPr="00063A30">
        <w:rPr>
          <w:b/>
          <w:sz w:val="28"/>
          <w:szCs w:val="28"/>
        </w:rPr>
        <w:t>ntégrale</w:t>
      </w:r>
      <w:r w:rsidRPr="00063A30">
        <w:rPr>
          <w:sz w:val="24"/>
          <w:szCs w:val="24"/>
        </w:rPr>
        <w:t xml:space="preserve"> : </w:t>
      </w:r>
      <w:r>
        <w:rPr>
          <w:i/>
          <w:sz w:val="26"/>
          <w:szCs w:val="26"/>
        </w:rPr>
        <w:t>Voyage au centre de la terre,</w:t>
      </w:r>
      <w:r w:rsidRPr="0066573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Jules Verne</w:t>
      </w:r>
    </w:p>
    <w:p w:rsidR="005A551D" w:rsidRPr="00665734" w:rsidRDefault="005A551D" w:rsidP="005A551D">
      <w:pPr>
        <w:rPr>
          <w:sz w:val="26"/>
          <w:szCs w:val="26"/>
        </w:rPr>
      </w:pPr>
      <w:r w:rsidRPr="0019670B">
        <w:rPr>
          <w:b/>
          <w:sz w:val="28"/>
          <w:szCs w:val="28"/>
        </w:rPr>
        <w:t>Parcours associé</w:t>
      </w:r>
      <w:r w:rsidRPr="00665734">
        <w:rPr>
          <w:sz w:val="26"/>
          <w:szCs w:val="26"/>
        </w:rPr>
        <w:t> : « </w:t>
      </w:r>
      <w:r>
        <w:rPr>
          <w:sz w:val="26"/>
          <w:szCs w:val="26"/>
        </w:rPr>
        <w:t xml:space="preserve">Science et fiction </w:t>
      </w:r>
      <w:r w:rsidRPr="00665734">
        <w:rPr>
          <w:sz w:val="26"/>
          <w:szCs w:val="26"/>
        </w:rPr>
        <w:t>»</w:t>
      </w:r>
    </w:p>
    <w:p w:rsidR="005A551D" w:rsidRDefault="005A551D" w:rsidP="005A551D">
      <w:pPr>
        <w:rPr>
          <w:sz w:val="24"/>
          <w:szCs w:val="24"/>
        </w:rPr>
      </w:pPr>
    </w:p>
    <w:p w:rsidR="006050C9" w:rsidRDefault="006050C9" w:rsidP="005A551D">
      <w:pPr>
        <w:rPr>
          <w:sz w:val="24"/>
          <w:szCs w:val="24"/>
        </w:rPr>
      </w:pPr>
    </w:p>
    <w:p w:rsidR="005A551D" w:rsidRPr="00665734" w:rsidRDefault="005A551D" w:rsidP="005A551D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Textes</w:t>
      </w:r>
      <w:r w:rsidRPr="00665734">
        <w:rPr>
          <w:sz w:val="28"/>
          <w:szCs w:val="28"/>
        </w:rPr>
        <w:t> :</w:t>
      </w:r>
    </w:p>
    <w:p w:rsidR="005A551D" w:rsidRPr="00665734" w:rsidRDefault="005A551D" w:rsidP="005A551D">
      <w:pPr>
        <w:spacing w:after="0" w:line="276" w:lineRule="auto"/>
        <w:rPr>
          <w:sz w:val="26"/>
          <w:szCs w:val="26"/>
        </w:rPr>
      </w:pPr>
      <w:r w:rsidRPr="005A551D">
        <w:rPr>
          <w:rFonts w:cstheme="minorHAnsi"/>
          <w:b/>
          <w:sz w:val="26"/>
          <w:szCs w:val="26"/>
        </w:rPr>
        <w:t xml:space="preserve">• </w:t>
      </w:r>
      <w:r w:rsidRPr="005A551D">
        <w:rPr>
          <w:b/>
          <w:sz w:val="26"/>
          <w:szCs w:val="26"/>
        </w:rPr>
        <w:t>Lecture analytique</w:t>
      </w:r>
      <w:r w:rsidRPr="00665734">
        <w:rPr>
          <w:sz w:val="26"/>
          <w:szCs w:val="26"/>
        </w:rPr>
        <w:t xml:space="preserve"> : </w:t>
      </w:r>
      <w:r>
        <w:rPr>
          <w:sz w:val="26"/>
          <w:szCs w:val="26"/>
        </w:rPr>
        <w:t xml:space="preserve">« Portrait d’Otto </w:t>
      </w:r>
      <w:proofErr w:type="spellStart"/>
      <w:r>
        <w:rPr>
          <w:sz w:val="26"/>
          <w:szCs w:val="26"/>
        </w:rPr>
        <w:t>Lidenbrock</w:t>
      </w:r>
      <w:proofErr w:type="spellEnd"/>
      <w:r w:rsidR="00E67F69">
        <w:rPr>
          <w:sz w:val="26"/>
          <w:szCs w:val="26"/>
        </w:rPr>
        <w:t> »</w:t>
      </w:r>
      <w:r w:rsidRPr="00665734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Voyage au centre de la terre,</w:t>
      </w:r>
      <w:r w:rsidRPr="0066573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1864</w:t>
      </w:r>
    </w:p>
    <w:p w:rsidR="005A551D" w:rsidRPr="00665734" w:rsidRDefault="005A551D" w:rsidP="005A551D">
      <w:pPr>
        <w:spacing w:after="0" w:line="276" w:lineRule="auto"/>
        <w:rPr>
          <w:sz w:val="26"/>
          <w:szCs w:val="26"/>
        </w:rPr>
      </w:pPr>
      <w:r w:rsidRPr="005A551D">
        <w:rPr>
          <w:rFonts w:cstheme="minorHAnsi"/>
          <w:b/>
          <w:sz w:val="26"/>
          <w:szCs w:val="26"/>
        </w:rPr>
        <w:t xml:space="preserve">• </w:t>
      </w:r>
      <w:r w:rsidRPr="005A551D">
        <w:rPr>
          <w:b/>
          <w:sz w:val="26"/>
          <w:szCs w:val="26"/>
        </w:rPr>
        <w:t>Lecture analytique</w:t>
      </w:r>
      <w:r w:rsidRPr="00665734">
        <w:rPr>
          <w:sz w:val="26"/>
          <w:szCs w:val="26"/>
        </w:rPr>
        <w:t xml:space="preserve"> : </w:t>
      </w:r>
      <w:proofErr w:type="spellStart"/>
      <w:r>
        <w:rPr>
          <w:i/>
          <w:sz w:val="26"/>
          <w:szCs w:val="26"/>
        </w:rPr>
        <w:t>Micromégas</w:t>
      </w:r>
      <w:proofErr w:type="spellEnd"/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Voltaire, 1752</w:t>
      </w:r>
    </w:p>
    <w:p w:rsidR="005A551D" w:rsidRDefault="005A551D" w:rsidP="005A551D">
      <w:pPr>
        <w:rPr>
          <w:sz w:val="28"/>
          <w:szCs w:val="28"/>
          <w:u w:val="single"/>
        </w:rPr>
      </w:pPr>
    </w:p>
    <w:p w:rsidR="005A551D" w:rsidRPr="00367D1F" w:rsidRDefault="005A551D" w:rsidP="005A551D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Texte complémentaire</w:t>
      </w:r>
      <w:r w:rsidRPr="00665734">
        <w:rPr>
          <w:sz w:val="28"/>
          <w:szCs w:val="28"/>
        </w:rPr>
        <w:t> :</w:t>
      </w:r>
    </w:p>
    <w:p w:rsidR="005A551D" w:rsidRPr="00665734" w:rsidRDefault="005A551D" w:rsidP="005A551D">
      <w:pPr>
        <w:spacing w:after="0" w:line="276" w:lineRule="auto"/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665734">
        <w:rPr>
          <w:sz w:val="26"/>
          <w:szCs w:val="26"/>
        </w:rPr>
        <w:t>« </w:t>
      </w:r>
      <w:r>
        <w:rPr>
          <w:sz w:val="26"/>
          <w:szCs w:val="26"/>
        </w:rPr>
        <w:t>La caverne</w:t>
      </w:r>
      <w:r w:rsidRPr="00665734">
        <w:rPr>
          <w:sz w:val="26"/>
          <w:szCs w:val="26"/>
        </w:rPr>
        <w:t xml:space="preserve"> », </w:t>
      </w:r>
      <w:r>
        <w:rPr>
          <w:i/>
          <w:sz w:val="26"/>
          <w:szCs w:val="26"/>
        </w:rPr>
        <w:t>Voyage au centre de la terre,</w:t>
      </w:r>
      <w:r w:rsidRPr="0066573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Jules Verne, 1864 : le lieu de science-fiction. </w:t>
      </w:r>
    </w:p>
    <w:p w:rsidR="005A551D" w:rsidRDefault="005A551D" w:rsidP="005A551D">
      <w:pPr>
        <w:rPr>
          <w:sz w:val="28"/>
          <w:szCs w:val="28"/>
          <w:u w:val="single"/>
        </w:rPr>
      </w:pPr>
    </w:p>
    <w:p w:rsidR="005A551D" w:rsidRPr="00665734" w:rsidRDefault="005A551D" w:rsidP="005A551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Captations </w:t>
      </w:r>
      <w:r w:rsidRPr="00665734">
        <w:rPr>
          <w:sz w:val="28"/>
          <w:szCs w:val="28"/>
        </w:rPr>
        <w:t> :</w:t>
      </w:r>
    </w:p>
    <w:p w:rsidR="005A551D" w:rsidRDefault="005A551D" w:rsidP="005A551D">
      <w:pPr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 w:rsidRPr="00665734">
        <w:rPr>
          <w:sz w:val="26"/>
          <w:szCs w:val="26"/>
        </w:rPr>
        <w:t xml:space="preserve"> </w:t>
      </w:r>
      <w:r w:rsidRPr="005A551D">
        <w:rPr>
          <w:i/>
          <w:sz w:val="26"/>
          <w:szCs w:val="26"/>
        </w:rPr>
        <w:t>Voyage au centre de la terre</w:t>
      </w:r>
      <w:r>
        <w:rPr>
          <w:sz w:val="26"/>
          <w:szCs w:val="26"/>
        </w:rPr>
        <w:t xml:space="preserve">, Eric </w:t>
      </w:r>
      <w:proofErr w:type="spellStart"/>
      <w:r>
        <w:rPr>
          <w:sz w:val="26"/>
          <w:szCs w:val="26"/>
        </w:rPr>
        <w:t>Brevig</w:t>
      </w:r>
      <w:proofErr w:type="spellEnd"/>
      <w:r>
        <w:rPr>
          <w:sz w:val="26"/>
          <w:szCs w:val="26"/>
        </w:rPr>
        <w:t>, 2008</w:t>
      </w:r>
    </w:p>
    <w:p w:rsidR="005A551D" w:rsidRDefault="005A551D" w:rsidP="005A551D">
      <w:pPr>
        <w:rPr>
          <w:sz w:val="26"/>
          <w:szCs w:val="26"/>
        </w:rPr>
      </w:pPr>
      <w:r>
        <w:rPr>
          <w:sz w:val="26"/>
          <w:szCs w:val="26"/>
        </w:rPr>
        <w:t xml:space="preserve">Scène du portrait de l’oncle/ scène de la caverne : notion de réécriture. </w:t>
      </w:r>
    </w:p>
    <w:p w:rsidR="005A551D" w:rsidRPr="005A551D" w:rsidRDefault="005A551D" w:rsidP="005A551D">
      <w:pPr>
        <w:rPr>
          <w:sz w:val="26"/>
          <w:szCs w:val="26"/>
        </w:rPr>
      </w:pPr>
    </w:p>
    <w:p w:rsidR="005A551D" w:rsidRPr="00665734" w:rsidRDefault="005A551D" w:rsidP="005A551D">
      <w:pPr>
        <w:rPr>
          <w:sz w:val="28"/>
          <w:szCs w:val="28"/>
        </w:rPr>
      </w:pPr>
      <w:r w:rsidRPr="00665734">
        <w:rPr>
          <w:sz w:val="28"/>
          <w:szCs w:val="28"/>
          <w:u w:val="single"/>
        </w:rPr>
        <w:t>Lecture cursive</w:t>
      </w:r>
      <w:r w:rsidRPr="00665734">
        <w:rPr>
          <w:sz w:val="28"/>
          <w:szCs w:val="28"/>
        </w:rPr>
        <w:t xml:space="preserve"> : </w:t>
      </w:r>
    </w:p>
    <w:p w:rsidR="005A551D" w:rsidRDefault="005A551D" w:rsidP="005A551D">
      <w:pPr>
        <w:rPr>
          <w:sz w:val="26"/>
          <w:szCs w:val="26"/>
        </w:rPr>
      </w:pPr>
      <w:r w:rsidRPr="00665734">
        <w:rPr>
          <w:rFonts w:cstheme="minorHAnsi"/>
          <w:sz w:val="26"/>
          <w:szCs w:val="26"/>
        </w:rPr>
        <w:t xml:space="preserve">• </w:t>
      </w:r>
      <w:r>
        <w:rPr>
          <w:i/>
          <w:sz w:val="26"/>
          <w:szCs w:val="26"/>
        </w:rPr>
        <w:t>Le Meilleur des mondes</w:t>
      </w:r>
      <w:r w:rsidRPr="00665734">
        <w:rPr>
          <w:sz w:val="26"/>
          <w:szCs w:val="26"/>
        </w:rPr>
        <w:t xml:space="preserve">, </w:t>
      </w:r>
      <w:r>
        <w:rPr>
          <w:sz w:val="26"/>
          <w:szCs w:val="26"/>
        </w:rPr>
        <w:t>Aldous Huxley, 1931</w:t>
      </w:r>
    </w:p>
    <w:p w:rsidR="005A551D" w:rsidRPr="00074AEE" w:rsidRDefault="005A551D" w:rsidP="005A551D">
      <w:pPr>
        <w:spacing w:after="0"/>
        <w:rPr>
          <w:sz w:val="26"/>
          <w:szCs w:val="26"/>
        </w:rPr>
      </w:pPr>
    </w:p>
    <w:p w:rsidR="00893D0B" w:rsidRDefault="006050C9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551D"/>
    <w:rsid w:val="00095C22"/>
    <w:rsid w:val="000A3F11"/>
    <w:rsid w:val="00132BDA"/>
    <w:rsid w:val="00383FBE"/>
    <w:rsid w:val="004777C6"/>
    <w:rsid w:val="00482A46"/>
    <w:rsid w:val="005A551D"/>
    <w:rsid w:val="005F49A6"/>
    <w:rsid w:val="006050C9"/>
    <w:rsid w:val="008255DD"/>
    <w:rsid w:val="008D6337"/>
    <w:rsid w:val="009416BB"/>
    <w:rsid w:val="00A14E0B"/>
    <w:rsid w:val="00C16F07"/>
    <w:rsid w:val="00E11C1B"/>
    <w:rsid w:val="00E6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3</cp:revision>
  <dcterms:created xsi:type="dcterms:W3CDTF">2021-02-23T07:31:00Z</dcterms:created>
  <dcterms:modified xsi:type="dcterms:W3CDTF">2021-03-10T15:21:00Z</dcterms:modified>
</cp:coreProperties>
</file>